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D39A" w14:textId="01B0CBE6" w:rsidR="00DF5EB6" w:rsidRDefault="00DF5EB6" w:rsidP="00DF5EB6">
      <w:pPr>
        <w:jc w:val="center"/>
      </w:pPr>
      <w:r>
        <w:rPr>
          <w:noProof/>
        </w:rPr>
        <w:drawing>
          <wp:inline distT="0" distB="0" distL="0" distR="0" wp14:anchorId="679DBAD8" wp14:editId="0E26CDC6">
            <wp:extent cx="2695575" cy="723900"/>
            <wp:effectExtent l="0" t="0" r="9525" b="0"/>
            <wp:docPr id="1" name="Obrázek 1" descr="soc-sluzby-bojkovice-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oc-sluzby-bojkovice-men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t="14783" r="5624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7A56" w14:textId="77777777" w:rsidR="00DF5EB6" w:rsidRDefault="00DF5EB6" w:rsidP="00DF5E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Ceník za úkony pečovatelské služby</w:t>
      </w:r>
    </w:p>
    <w:p w14:paraId="14590259" w14:textId="77777777" w:rsidR="00DF5EB6" w:rsidRDefault="00DF5EB6" w:rsidP="00DF5EB6">
      <w:pPr>
        <w:jc w:val="center"/>
      </w:pPr>
      <w:r>
        <w:t>(příloha ke Smlouvě o poskytování pečovatelské služby)</w:t>
      </w:r>
    </w:p>
    <w:p w14:paraId="35BBC049" w14:textId="77777777" w:rsidR="00DF5EB6" w:rsidRDefault="00DF5EB6" w:rsidP="00DF5EB6">
      <w:pPr>
        <w:jc w:val="center"/>
        <w:rPr>
          <w:b/>
          <w:bCs/>
          <w:sz w:val="32"/>
          <w:szCs w:val="32"/>
        </w:rPr>
      </w:pPr>
    </w:p>
    <w:p w14:paraId="7ECC93F2" w14:textId="2EC0A049" w:rsidR="00DF5EB6" w:rsidRDefault="00DF5EB6" w:rsidP="00DF5EB6">
      <w:pPr>
        <w:jc w:val="center"/>
      </w:pPr>
      <w:r>
        <w:t xml:space="preserve">Platnost od 1. </w:t>
      </w:r>
      <w:r>
        <w:t>3</w:t>
      </w:r>
      <w:r>
        <w:t>. 202</w:t>
      </w:r>
      <w:r>
        <w:t>3</w:t>
      </w:r>
      <w:r>
        <w:t>.</w:t>
      </w:r>
    </w:p>
    <w:p w14:paraId="0954AC8B" w14:textId="77777777" w:rsidR="00DF5EB6" w:rsidRDefault="00DF5EB6" w:rsidP="00DF5EB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DF5EB6" w14:paraId="3774CAD2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0D44" w14:textId="77777777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ZÁKLADNÍ ČINNOSTI</w:t>
            </w:r>
          </w:p>
          <w:p w14:paraId="1C45A918" w14:textId="77777777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F5EB6" w14:paraId="07A50DBE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09C" w14:textId="77777777" w:rsidR="00DF5EB6" w:rsidRDefault="00DF5EB6">
            <w:pPr>
              <w:spacing w:after="0" w:line="240" w:lineRule="auto"/>
            </w:pPr>
            <w:r>
              <w:rPr>
                <w:b/>
                <w:bCs/>
              </w:rPr>
              <w:t>A. Pomoc při zvládání běžných úkonů péče o vlastní osobu:</w:t>
            </w:r>
          </w:p>
        </w:tc>
      </w:tr>
      <w:tr w:rsidR="00DF5EB6" w14:paraId="411E1A4C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E6EC" w14:textId="77777777" w:rsidR="00DF5EB6" w:rsidRDefault="00DF5EB6">
            <w:pPr>
              <w:spacing w:after="0" w:line="240" w:lineRule="auto"/>
            </w:pPr>
            <w:r>
              <w:t>Pomoc a podpora při podávání jídla a pití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EB7" w14:textId="35715FF3" w:rsidR="00DF5EB6" w:rsidRDefault="00DF5EB6">
            <w:pPr>
              <w:spacing w:after="0" w:line="240" w:lineRule="auto"/>
              <w:jc w:val="center"/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786D63B9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AAF4" w14:textId="77777777" w:rsidR="00DF5EB6" w:rsidRDefault="00DF5EB6">
            <w:pPr>
              <w:spacing w:after="0" w:line="240" w:lineRule="auto"/>
            </w:pPr>
            <w:r>
              <w:t>Pomoc při oblékání včetně speciálních pomůcek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2835" w14:textId="4CBF5B5A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12302816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4AF" w14:textId="77777777" w:rsidR="00DF5EB6" w:rsidRDefault="00DF5EB6">
            <w:pPr>
              <w:spacing w:after="0" w:line="240" w:lineRule="auto"/>
            </w:pPr>
            <w:r>
              <w:t>Pomoc při prostorové orientaci, samostatném pohybu ve vnitřním prostoru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5672" w14:textId="09214C42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497A47E1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9135" w14:textId="77777777" w:rsidR="00DF5EB6" w:rsidRDefault="00DF5EB6">
            <w:pPr>
              <w:spacing w:after="0" w:line="240" w:lineRule="auto"/>
            </w:pPr>
            <w:r>
              <w:t>Pomoc při přesunu na lůžko nebo vozík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8773" w14:textId="095903BA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54D26D81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5B60" w14:textId="77777777" w:rsidR="00DF5EB6" w:rsidRDefault="00DF5EB6">
            <w:pPr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B. Pomoc při osobní hygieně nebo poskytnutí podmínek pro osobní hygienu:</w:t>
            </w:r>
          </w:p>
        </w:tc>
      </w:tr>
      <w:tr w:rsidR="00DF5EB6" w14:paraId="7142CD67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2FA" w14:textId="77777777" w:rsidR="00DF5EB6" w:rsidRDefault="00DF5EB6">
            <w:pPr>
              <w:spacing w:after="0" w:line="240" w:lineRule="auto"/>
            </w:pPr>
            <w:r>
              <w:t>Pomoc při úkonech osobní hygieny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FE" w14:textId="40006F75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624F2897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CBED" w14:textId="77777777" w:rsidR="00DF5EB6" w:rsidRDefault="00DF5EB6">
            <w:pPr>
              <w:spacing w:after="0" w:line="240" w:lineRule="auto"/>
            </w:pPr>
            <w:r>
              <w:t>Pomoc při základní péči o vlasy a nehty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FEF7" w14:textId="6AAAFB84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1BD1FB0A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10D" w14:textId="77777777" w:rsidR="00DF5EB6" w:rsidRDefault="00DF5EB6">
            <w:pPr>
              <w:spacing w:after="0" w:line="240" w:lineRule="auto"/>
            </w:pPr>
            <w:r>
              <w:t>Pomoc při použití WC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B2F" w14:textId="3E529B70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30BE9DE7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749D" w14:textId="77777777" w:rsidR="00DF5EB6" w:rsidRDefault="00DF5E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C. Poskytnutí stravy nebo pomoc při zajištění stravy: </w:t>
            </w:r>
          </w:p>
        </w:tc>
      </w:tr>
      <w:tr w:rsidR="00DF5EB6" w14:paraId="73E577B2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6BDB" w14:textId="77777777" w:rsidR="00DF5EB6" w:rsidRDefault="00DF5EB6">
            <w:pPr>
              <w:spacing w:after="0" w:line="240" w:lineRule="auto"/>
            </w:pPr>
            <w:r>
              <w:t>Dovoz nebo donáška jídla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83B" w14:textId="01564A97" w:rsidR="00DF5EB6" w:rsidRDefault="00DF5EB6">
            <w:pPr>
              <w:spacing w:after="0" w:line="240" w:lineRule="auto"/>
              <w:jc w:val="center"/>
            </w:pPr>
            <w:r>
              <w:t>2</w:t>
            </w:r>
            <w:r>
              <w:t xml:space="preserve">0,00 – </w:t>
            </w:r>
            <w:r>
              <w:t>5</w:t>
            </w:r>
            <w:r>
              <w:t xml:space="preserve">0,00 Kč/úkon </w:t>
            </w:r>
            <w:r>
              <w:rPr>
                <w:rFonts w:cs="Calibri"/>
              </w:rPr>
              <w:t>*</w:t>
            </w:r>
          </w:p>
        </w:tc>
      </w:tr>
      <w:tr w:rsidR="00DF5EB6" w14:paraId="57D99594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E6D1" w14:textId="77777777" w:rsidR="00DF5EB6" w:rsidRDefault="00DF5EB6">
            <w:pPr>
              <w:spacing w:after="0" w:line="240" w:lineRule="auto"/>
            </w:pPr>
            <w:r>
              <w:t>Pomoc při přípravě jídla a pití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C336" w14:textId="6BF2140E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270FD435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9FD" w14:textId="77777777" w:rsidR="00DF5EB6" w:rsidRDefault="00DF5EB6">
            <w:pPr>
              <w:spacing w:after="0" w:line="240" w:lineRule="auto"/>
            </w:pPr>
            <w:r>
              <w:t>Příprava a podání jídla a pití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75F9" w14:textId="63A81F6B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0E7DDFB9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CDBF" w14:textId="77777777" w:rsidR="00DF5EB6" w:rsidRDefault="00DF5E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D. Pomoc při zajištění chodu domácnosti:</w:t>
            </w:r>
          </w:p>
        </w:tc>
      </w:tr>
      <w:tr w:rsidR="00DF5EB6" w14:paraId="330CE4A7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6CB0" w14:textId="77777777" w:rsidR="00DF5EB6" w:rsidRDefault="00DF5EB6">
            <w:pPr>
              <w:spacing w:after="0" w:line="240" w:lineRule="auto"/>
            </w:pPr>
            <w:r>
              <w:t>Běžný úklid a údržba domácnosti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36C" w14:textId="7C9C0BDB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3A0B69C2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99E9" w14:textId="77777777" w:rsidR="00DF5EB6" w:rsidRDefault="00DF5EB6">
            <w:pPr>
              <w:spacing w:after="0" w:line="240" w:lineRule="auto"/>
            </w:pPr>
            <w:r>
              <w:t>Pomoc při zajištění velkého úklidu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3ECF" w14:textId="6D528281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6E5BC191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A28" w14:textId="77777777" w:rsidR="00DF5EB6" w:rsidRDefault="00DF5EB6">
            <w:pPr>
              <w:spacing w:after="0" w:line="240" w:lineRule="auto"/>
            </w:pPr>
            <w:r>
              <w:t>Donáška vody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2D7" w14:textId="5D8CA8DE" w:rsidR="00DF5EB6" w:rsidRDefault="00DF5EB6">
            <w:pPr>
              <w:spacing w:after="0" w:line="240" w:lineRule="auto"/>
              <w:jc w:val="center"/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595B0FB1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D21C" w14:textId="77777777" w:rsidR="00DF5EB6" w:rsidRDefault="00DF5EB6">
            <w:pPr>
              <w:spacing w:after="0" w:line="240" w:lineRule="auto"/>
            </w:pPr>
            <w:r>
              <w:t>Topení v kamnech včetně donášky a přípravy topiva, údržba topných zařízení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4E86" w14:textId="410FE407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04FEC3B7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EF2B" w14:textId="77777777" w:rsidR="00DF5EB6" w:rsidRDefault="00DF5EB6">
            <w:pPr>
              <w:spacing w:after="0" w:line="240" w:lineRule="auto"/>
            </w:pPr>
            <w:r>
              <w:t>Běžné nákupy a pochůzky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B04" w14:textId="5926016E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64B5B97F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F3D" w14:textId="77777777" w:rsidR="00DF5EB6" w:rsidRDefault="00DF5EB6">
            <w:pPr>
              <w:spacing w:after="0" w:line="240" w:lineRule="auto"/>
            </w:pPr>
            <w:r>
              <w:t>Velký nákup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3FE" w14:textId="19FE7064" w:rsidR="00DF5EB6" w:rsidRDefault="00DF5EB6">
            <w:pPr>
              <w:spacing w:after="0" w:line="240" w:lineRule="auto"/>
              <w:jc w:val="center"/>
            </w:pPr>
            <w:r>
              <w:t>160</w:t>
            </w:r>
            <w:r>
              <w:t>,00 Kč/úkon</w:t>
            </w:r>
          </w:p>
        </w:tc>
      </w:tr>
      <w:tr w:rsidR="00DF5EB6" w14:paraId="6C386A3D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31A7" w14:textId="77777777" w:rsidR="00DF5EB6" w:rsidRDefault="00DF5EB6">
            <w:pPr>
              <w:spacing w:after="0" w:line="240" w:lineRule="auto"/>
            </w:pPr>
            <w:r>
              <w:t>Praní a žehlení prádla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9873" w14:textId="6473136F" w:rsidR="00DF5EB6" w:rsidRDefault="00DF5EB6">
            <w:pPr>
              <w:spacing w:after="0" w:line="240" w:lineRule="auto"/>
              <w:jc w:val="center"/>
            </w:pPr>
            <w:r>
              <w:t>9</w:t>
            </w:r>
            <w:r>
              <w:t>0,00 Kč/kg</w:t>
            </w:r>
          </w:p>
        </w:tc>
      </w:tr>
      <w:tr w:rsidR="00DF5EB6" w14:paraId="6B4E061B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6BE" w14:textId="77777777" w:rsidR="00DF5EB6" w:rsidRDefault="00DF5EB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E. Zprostředkování kontaktu se společenským prostředím:</w:t>
            </w:r>
          </w:p>
        </w:tc>
      </w:tr>
      <w:tr w:rsidR="00DF5EB6" w14:paraId="5864D61C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6E8" w14:textId="77777777" w:rsidR="00DF5EB6" w:rsidRDefault="00DF5EB6">
            <w:pPr>
              <w:spacing w:after="0" w:line="240" w:lineRule="auto"/>
            </w:pPr>
            <w:r>
              <w:t>Doprovázení k lékaři, na instituce a zpět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7BD" w14:textId="2F06BF84" w:rsidR="00DF5EB6" w:rsidRDefault="00DF5EB6">
            <w:pPr>
              <w:spacing w:after="0" w:line="240" w:lineRule="auto"/>
              <w:jc w:val="center"/>
            </w:pPr>
            <w:r>
              <w:t>1</w:t>
            </w:r>
            <w:r>
              <w:t>55</w:t>
            </w:r>
            <w:r>
              <w:t>,00 Kč/hod.</w:t>
            </w:r>
          </w:p>
        </w:tc>
      </w:tr>
      <w:tr w:rsidR="00DF5EB6" w14:paraId="3DA238A4" w14:textId="77777777" w:rsidTr="00DF5EB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D1F4" w14:textId="77777777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FAKULTATIVNÍ ČINNOSTI</w:t>
            </w:r>
          </w:p>
          <w:p w14:paraId="7C61590D" w14:textId="77777777" w:rsidR="00DF5EB6" w:rsidRDefault="00DF5EB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F5EB6" w14:paraId="04574BC2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BB3B" w14:textId="77777777" w:rsidR="00DF5EB6" w:rsidRDefault="00DF5EB6">
            <w:pPr>
              <w:spacing w:after="0" w:line="240" w:lineRule="auto"/>
            </w:pPr>
            <w:r>
              <w:t>Zapůjčení invalidního vozíku/postele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7D21" w14:textId="322A203C" w:rsidR="00DF5EB6" w:rsidRDefault="00DF5EB6">
            <w:pPr>
              <w:spacing w:after="0" w:line="240" w:lineRule="auto"/>
              <w:jc w:val="center"/>
            </w:pPr>
            <w:r>
              <w:t>6</w:t>
            </w:r>
            <w:r>
              <w:t>00,00 Kč/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DF5EB6" w14:paraId="67612BAD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1331" w14:textId="77777777" w:rsidR="00DF5EB6" w:rsidRDefault="00DF5EB6">
            <w:pPr>
              <w:spacing w:after="0" w:line="240" w:lineRule="auto"/>
            </w:pPr>
            <w:r>
              <w:t>Zapůjčení chodítka/toaletní židle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DBD" w14:textId="0BF9822B" w:rsidR="00DF5EB6" w:rsidRDefault="00DF5EB6">
            <w:pPr>
              <w:spacing w:after="0" w:line="240" w:lineRule="auto"/>
              <w:jc w:val="center"/>
            </w:pPr>
            <w:r>
              <w:t>3</w:t>
            </w:r>
            <w:r>
              <w:t>00,00 Kč/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  <w:tr w:rsidR="00DF5EB6" w14:paraId="2AE1CD03" w14:textId="77777777" w:rsidTr="00DF5EB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7AF8" w14:textId="77777777" w:rsidR="00DF5EB6" w:rsidRDefault="00DF5EB6">
            <w:pPr>
              <w:spacing w:after="0" w:line="240" w:lineRule="auto"/>
            </w:pPr>
            <w:r>
              <w:t xml:space="preserve">Zapůjčení </w:t>
            </w:r>
            <w:proofErr w:type="spellStart"/>
            <w:r>
              <w:t>termojídlonosičů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3DE2" w14:textId="77777777" w:rsidR="00DF5EB6" w:rsidRDefault="00DF5EB6">
            <w:pPr>
              <w:spacing w:after="0" w:line="240" w:lineRule="auto"/>
              <w:jc w:val="center"/>
            </w:pPr>
            <w:r>
              <w:t>10,00 Kč/ks/</w:t>
            </w:r>
            <w:proofErr w:type="spellStart"/>
            <w:r>
              <w:t>měs</w:t>
            </w:r>
            <w:proofErr w:type="spellEnd"/>
            <w:r>
              <w:t>.</w:t>
            </w:r>
          </w:p>
        </w:tc>
      </w:tr>
    </w:tbl>
    <w:p w14:paraId="3382B1A0" w14:textId="77777777" w:rsidR="00DF5EB6" w:rsidRDefault="00DF5EB6" w:rsidP="00DF5EB6">
      <w:pPr>
        <w:spacing w:after="0" w:line="240" w:lineRule="auto"/>
        <w:ind w:left="720"/>
        <w:rPr>
          <w:rFonts w:cs="Calibri"/>
        </w:rPr>
      </w:pPr>
    </w:p>
    <w:p w14:paraId="37E5102E" w14:textId="590E12D2" w:rsidR="00DF5EB6" w:rsidRDefault="00DF5EB6" w:rsidP="00DF5EB6">
      <w:pPr>
        <w:spacing w:after="0" w:line="240" w:lineRule="auto"/>
        <w:ind w:left="720"/>
      </w:pPr>
      <w:r>
        <w:rPr>
          <w:rFonts w:cs="Calibri"/>
        </w:rPr>
        <w:t>*</w:t>
      </w:r>
      <w:r>
        <w:t xml:space="preserve"> Donáška jídla DPS Černíkova – </w:t>
      </w:r>
      <w:r>
        <w:t>2</w:t>
      </w:r>
      <w:r>
        <w:t>0,00 Kč/úkon</w:t>
      </w:r>
    </w:p>
    <w:p w14:paraId="69AA925E" w14:textId="4C404910" w:rsidR="00DF5EB6" w:rsidRDefault="00DF5EB6" w:rsidP="00DF5EB6">
      <w:pPr>
        <w:spacing w:after="0" w:line="240" w:lineRule="auto"/>
        <w:ind w:left="720"/>
      </w:pPr>
      <w:r>
        <w:rPr>
          <w:rFonts w:cs="Calibri"/>
        </w:rPr>
        <w:t xml:space="preserve">* </w:t>
      </w:r>
      <w:r>
        <w:t xml:space="preserve">Dovoz jídla Bojkovice (vč. DPS Tovární, Krhov, Bzová) – </w:t>
      </w:r>
      <w:r>
        <w:t>4</w:t>
      </w:r>
      <w:r>
        <w:t>0,00 Kč/úkon</w:t>
      </w:r>
    </w:p>
    <w:p w14:paraId="7FEF9C8E" w14:textId="7E0359D9" w:rsidR="00665EE2" w:rsidRDefault="00DF5EB6" w:rsidP="00DF5EB6">
      <w:pPr>
        <w:spacing w:after="0" w:line="240" w:lineRule="auto"/>
        <w:ind w:left="720"/>
      </w:pPr>
      <w:r>
        <w:rPr>
          <w:rFonts w:cs="Calibri"/>
        </w:rPr>
        <w:t>*</w:t>
      </w:r>
      <w:r>
        <w:t xml:space="preserve"> Dovoz jídla Žítková – </w:t>
      </w:r>
      <w:r>
        <w:t>5</w:t>
      </w:r>
      <w:r>
        <w:t>0,00 Kč/úkon</w:t>
      </w:r>
    </w:p>
    <w:sectPr w:rsidR="0066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0B"/>
    <w:rsid w:val="0055480B"/>
    <w:rsid w:val="00665EE2"/>
    <w:rsid w:val="007418BD"/>
    <w:rsid w:val="00B948ED"/>
    <w:rsid w:val="00D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B375"/>
  <w15:chartTrackingRefBased/>
  <w15:docId w15:val="{4C2AC18A-73B8-4027-9ED2-4F01012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5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soc.pracovník</cp:lastModifiedBy>
  <cp:revision>3</cp:revision>
  <cp:lastPrinted>2023-02-02T11:36:00Z</cp:lastPrinted>
  <dcterms:created xsi:type="dcterms:W3CDTF">2023-02-02T11:32:00Z</dcterms:created>
  <dcterms:modified xsi:type="dcterms:W3CDTF">2023-02-02T11:39:00Z</dcterms:modified>
</cp:coreProperties>
</file>